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99" w:rsidRPr="004D1099" w:rsidRDefault="004D1099" w:rsidP="004D109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1152525" cy="65278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99" w:rsidRPr="004D1099" w:rsidRDefault="004D1099" w:rsidP="004D1099">
      <w:pPr>
        <w:spacing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4D1099">
        <w:rPr>
          <w:rFonts w:ascii="Times New Roman" w:eastAsia="Arial Unicode MS" w:hAnsi="Times New Roman" w:cs="Times New Roman"/>
          <w:sz w:val="18"/>
          <w:szCs w:val="18"/>
        </w:rPr>
        <w:t>МИНИСТЕРСТВО ЗДРАВООХРАНЕНИЯ РО</w:t>
      </w:r>
    </w:p>
    <w:p w:rsidR="004D1099" w:rsidRPr="004D1099" w:rsidRDefault="004D1099" w:rsidP="004D109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D1099">
        <w:rPr>
          <w:rFonts w:ascii="Times New Roman" w:eastAsia="Arial Unicode MS" w:hAnsi="Times New Roman" w:cs="Times New Roman"/>
          <w:sz w:val="24"/>
          <w:szCs w:val="24"/>
        </w:rPr>
        <w:t>ГОСУДАРСТВЕННОЕ БЮДЖЕТНОЕ УЧРЕЖДЕНИЕ</w:t>
      </w:r>
    </w:p>
    <w:p w:rsidR="004D1099" w:rsidRPr="004D1099" w:rsidRDefault="004D1099" w:rsidP="004D109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D1099">
        <w:rPr>
          <w:rFonts w:ascii="Times New Roman" w:eastAsia="Arial Unicode MS" w:hAnsi="Times New Roman" w:cs="Times New Roman"/>
          <w:sz w:val="24"/>
          <w:szCs w:val="24"/>
        </w:rPr>
        <w:t>РОСТОВСКОЙ ОБЛАСТИ «СТАНЦИЯ ПЕРЕЛИВАНИЯ КРОВИ»</w:t>
      </w:r>
    </w:p>
    <w:p w:rsidR="004D1099" w:rsidRPr="004D1099" w:rsidRDefault="004D1099" w:rsidP="004D1099">
      <w:pPr>
        <w:spacing w:line="240" w:lineRule="auto"/>
        <w:jc w:val="both"/>
        <w:rPr>
          <w:rFonts w:ascii="Times New Roman" w:eastAsia="Arial Unicode MS" w:hAnsi="Times New Roman" w:cs="Times New Roman"/>
          <w:szCs w:val="24"/>
        </w:rPr>
      </w:pPr>
    </w:p>
    <w:p w:rsidR="004D1099" w:rsidRPr="004D1099" w:rsidRDefault="004D1099" w:rsidP="004D1099">
      <w:pPr>
        <w:spacing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4D1099">
        <w:rPr>
          <w:rFonts w:ascii="Times New Roman" w:eastAsia="Arial Unicode MS" w:hAnsi="Times New Roman" w:cs="Times New Roman"/>
          <w:szCs w:val="24"/>
        </w:rPr>
        <w:t xml:space="preserve">344037, г. Ростов-на-Дону, ул. Ченцова, 71/63б. Тел. (863) 251-82-81, факс (863) 251-87-58, ОГРН 1026104156143 ОКПО 01941762 ОКОНХ 91515 ОКВЭД 85.11.1 ОКОГУ 23340 ОКАТО 60401000000 ИНН 6167020541 КПП 616701001 УФК по Ростовской области (министерство финансов (ГБУ РО «СПК» л/с 20806002230) </w:t>
      </w:r>
      <w:proofErr w:type="gramStart"/>
      <w:r w:rsidRPr="004D1099">
        <w:rPr>
          <w:rFonts w:ascii="Times New Roman" w:eastAsia="Arial Unicode MS" w:hAnsi="Times New Roman" w:cs="Times New Roman"/>
          <w:szCs w:val="24"/>
        </w:rPr>
        <w:t>р</w:t>
      </w:r>
      <w:proofErr w:type="gramEnd"/>
      <w:r w:rsidRPr="004D1099">
        <w:rPr>
          <w:rFonts w:ascii="Times New Roman" w:eastAsia="Arial Unicode MS" w:hAnsi="Times New Roman" w:cs="Times New Roman"/>
          <w:szCs w:val="24"/>
        </w:rPr>
        <w:t>/с 40601810860151000001 БИК 046015001 в Отделении по Ростовской области Южного главного управления  Центрального банка Российской Федерации</w:t>
      </w:r>
    </w:p>
    <w:p w:rsidR="004D1099" w:rsidRPr="004D1099" w:rsidRDefault="004D1099" w:rsidP="004D1099">
      <w:pPr>
        <w:pBdr>
          <w:bottom w:val="single" w:sz="6" w:space="1" w:color="auto"/>
        </w:pBdr>
        <w:spacing w:line="240" w:lineRule="auto"/>
        <w:jc w:val="right"/>
        <w:rPr>
          <w:rFonts w:ascii="Arabic Typesetting" w:eastAsia="Arial Unicode MS" w:hAnsi="Arabic Typesetting" w:cs="Arabic Typesetting"/>
          <w:b/>
          <w:i/>
          <w:color w:val="002060"/>
          <w:sz w:val="28"/>
          <w:szCs w:val="24"/>
          <w:lang w:val="es-ES"/>
        </w:rPr>
      </w:pPr>
      <w:r w:rsidRPr="004D1099">
        <w:rPr>
          <w:rFonts w:ascii="Arabic Typesetting" w:eastAsia="Arial Unicode MS" w:hAnsi="Arabic Typesetting" w:cs="Arabic Typesetting"/>
          <w:b/>
          <w:i/>
          <w:color w:val="002060"/>
          <w:sz w:val="28"/>
          <w:szCs w:val="24"/>
          <w:lang w:val="es-ES"/>
        </w:rPr>
        <w:t>e-mail&lt;asublood@mail.ru</w:t>
      </w:r>
    </w:p>
    <w:p w:rsidR="00A90EDB" w:rsidRDefault="00A90EDB"/>
    <w:p w:rsidR="00347064" w:rsidRDefault="00347064" w:rsidP="00347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6372">
        <w:rPr>
          <w:rFonts w:ascii="Times New Roman" w:hAnsi="Times New Roman" w:cs="Times New Roman"/>
          <w:sz w:val="28"/>
          <w:szCs w:val="28"/>
        </w:rPr>
        <w:t>05.02.2019.</w:t>
      </w:r>
      <w:r w:rsidR="001C4BF6">
        <w:rPr>
          <w:rFonts w:ascii="Times New Roman" w:hAnsi="Times New Roman" w:cs="Times New Roman"/>
          <w:sz w:val="28"/>
          <w:szCs w:val="28"/>
        </w:rPr>
        <w:t xml:space="preserve"> №87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Поставщикам  медицинских изделий</w:t>
      </w:r>
    </w:p>
    <w:p w:rsidR="00347064" w:rsidRDefault="00347064" w:rsidP="00347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C4BF6"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 xml:space="preserve"> ГБУ РО « СПК»</w:t>
      </w:r>
    </w:p>
    <w:p w:rsidR="007A42B3" w:rsidRPr="007A42B3" w:rsidRDefault="007A42B3" w:rsidP="007A42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2B3" w:rsidRPr="007A42B3" w:rsidRDefault="00347064" w:rsidP="00347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316574" w:rsidRDefault="00316574" w:rsidP="005C1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поставщики!</w:t>
      </w:r>
    </w:p>
    <w:p w:rsidR="00316574" w:rsidRDefault="00316574" w:rsidP="00AB4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 ч 4, ст.38  Федерального </w:t>
      </w:r>
      <w:r w:rsidR="001D6372">
        <w:rPr>
          <w:rFonts w:ascii="Times New Roman" w:hAnsi="Times New Roman" w:cs="Times New Roman"/>
          <w:sz w:val="28"/>
          <w:szCs w:val="28"/>
        </w:rPr>
        <w:t>закона от 21.11.2011 № 323-ФЗ</w:t>
      </w:r>
      <w:r w:rsidR="00AB49E7">
        <w:rPr>
          <w:rFonts w:ascii="Times New Roman" w:hAnsi="Times New Roman" w:cs="Times New Roman"/>
          <w:sz w:val="28"/>
          <w:szCs w:val="28"/>
        </w:rPr>
        <w:t xml:space="preserve"> </w:t>
      </w:r>
      <w:r w:rsidR="001D63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Федерации» на территории</w:t>
      </w:r>
      <w:r w:rsidR="0034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 разрешается обращение медицинских изделий,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Федерации, уполномоченным им федеральным органом исполнительной власти.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</w:t>
      </w:r>
      <w:r w:rsidR="0034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обращение медицинских изделий включает в себя: </w:t>
      </w:r>
      <w:bookmarkStart w:id="0" w:name="_GoBack"/>
      <w:bookmarkEnd w:id="0"/>
      <w:r w:rsidRPr="00DC59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эффективность, безопасность, производство, изготовление, </w:t>
      </w:r>
      <w:r w:rsidRPr="00DC5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реализация,</w:t>
      </w:r>
      <w:r w:rsidRPr="00DC593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хранение, транспортировка, ввоз на территорию Российской Федерации, вывоз с территории Российской Федерации медицинских изделий,  их монтаж, наладка, применение, эксплуатация, включая техническое обслуживание, ремонт, утилизация или уничтожение </w:t>
      </w:r>
      <w:r w:rsidRPr="00DC59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изделия.</w:t>
      </w:r>
      <w:proofErr w:type="gramEnd"/>
    </w:p>
    <w:p w:rsidR="00316574" w:rsidRDefault="00316574" w:rsidP="00347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 ч17 ст.38  Федерального закона от 21.11.2011 № 323-ФЗ « Об основах охраны здоровья граждан в Российской Федерации» » на территории РФ </w:t>
      </w:r>
      <w:r w:rsidRPr="00DC5934">
        <w:rPr>
          <w:rFonts w:ascii="Times New Roman" w:hAnsi="Times New Roman" w:cs="Times New Roman"/>
          <w:b/>
          <w:sz w:val="28"/>
          <w:szCs w:val="28"/>
        </w:rPr>
        <w:t>запрещается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34">
        <w:rPr>
          <w:rFonts w:ascii="Times New Roman" w:hAnsi="Times New Roman" w:cs="Times New Roman"/>
          <w:b/>
          <w:sz w:val="28"/>
          <w:szCs w:val="28"/>
        </w:rPr>
        <w:t>фальсифицированных, недоброкачественных и  контрафактных  медицинских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74" w:rsidRDefault="00316574" w:rsidP="003470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</w:t>
      </w:r>
      <w:r w:rsidR="00347064">
        <w:rPr>
          <w:rFonts w:ascii="Times New Roman" w:hAnsi="Times New Roman" w:cs="Times New Roman"/>
          <w:sz w:val="28"/>
          <w:szCs w:val="28"/>
        </w:rPr>
        <w:t>ние, что медицинские  изделия (</w:t>
      </w:r>
      <w:r>
        <w:rPr>
          <w:rFonts w:ascii="Times New Roman" w:hAnsi="Times New Roman" w:cs="Times New Roman"/>
          <w:sz w:val="28"/>
          <w:szCs w:val="28"/>
        </w:rPr>
        <w:t>далее МИ)  поставляемые на склад ГБУ РО « СПК»</w:t>
      </w:r>
      <w:r w:rsidR="00DC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 </w:t>
      </w:r>
      <w:r w:rsidR="001C4BF6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требованиям Российского законодательства в сфере обращения медицинских изделий и должны сопровождаться документами подтверждающи</w:t>
      </w:r>
      <w:r w:rsidR="00347064">
        <w:rPr>
          <w:rFonts w:ascii="Times New Roman" w:hAnsi="Times New Roman" w:cs="Times New Roman"/>
          <w:sz w:val="28"/>
          <w:szCs w:val="28"/>
        </w:rPr>
        <w:t xml:space="preserve">е  качественные  характеристики  </w:t>
      </w:r>
      <w:r>
        <w:rPr>
          <w:rFonts w:ascii="Times New Roman" w:hAnsi="Times New Roman" w:cs="Times New Roman"/>
          <w:sz w:val="28"/>
          <w:szCs w:val="28"/>
        </w:rPr>
        <w:t>изделий:                                                                                                                    1.</w:t>
      </w:r>
      <w:r w:rsidRPr="00347064">
        <w:rPr>
          <w:rFonts w:ascii="Times New Roman" w:hAnsi="Times New Roman" w:cs="Times New Roman"/>
          <w:b/>
          <w:sz w:val="28"/>
          <w:szCs w:val="28"/>
        </w:rPr>
        <w:t xml:space="preserve">Регистрационное удостоверение </w:t>
      </w:r>
      <w:r w:rsidR="001C4BF6">
        <w:rPr>
          <w:rFonts w:ascii="Times New Roman" w:hAnsi="Times New Roman" w:cs="Times New Roman"/>
          <w:b/>
          <w:sz w:val="28"/>
          <w:szCs w:val="28"/>
        </w:rPr>
        <w:t xml:space="preserve">на медицинское изделие </w:t>
      </w:r>
      <w:r>
        <w:rPr>
          <w:rFonts w:ascii="Times New Roman" w:hAnsi="Times New Roman" w:cs="Times New Roman"/>
          <w:sz w:val="28"/>
          <w:szCs w:val="28"/>
        </w:rPr>
        <w:t xml:space="preserve">(далее РУ) – </w:t>
      </w:r>
      <w:r w:rsidR="001C4BF6">
        <w:rPr>
          <w:rFonts w:ascii="Times New Roman" w:hAnsi="Times New Roman" w:cs="Times New Roman"/>
          <w:sz w:val="28"/>
          <w:szCs w:val="28"/>
        </w:rPr>
        <w:t xml:space="preserve">документ подтверждающий  факт  государственной регистрации </w:t>
      </w:r>
      <w:r w:rsidR="001D6372">
        <w:rPr>
          <w:rFonts w:ascii="Times New Roman" w:hAnsi="Times New Roman" w:cs="Times New Roman"/>
          <w:sz w:val="28"/>
          <w:szCs w:val="28"/>
        </w:rPr>
        <w:t xml:space="preserve">медицинского изделия              </w:t>
      </w:r>
      <w:proofErr w:type="gramStart"/>
      <w:r w:rsidR="001D6372">
        <w:rPr>
          <w:rFonts w:ascii="Times New Roman" w:hAnsi="Times New Roman" w:cs="Times New Roman"/>
          <w:sz w:val="28"/>
          <w:szCs w:val="28"/>
        </w:rPr>
        <w:t>(</w:t>
      </w:r>
      <w:r w:rsidR="001C4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D6372">
        <w:rPr>
          <w:rFonts w:ascii="Times New Roman" w:hAnsi="Times New Roman" w:cs="Times New Roman"/>
          <w:sz w:val="28"/>
          <w:szCs w:val="28"/>
        </w:rPr>
        <w:t>Постановление</w:t>
      </w:r>
      <w:r w:rsidR="001C4BF6">
        <w:rPr>
          <w:rFonts w:ascii="Times New Roman" w:hAnsi="Times New Roman" w:cs="Times New Roman"/>
          <w:sz w:val="28"/>
          <w:szCs w:val="28"/>
        </w:rPr>
        <w:t xml:space="preserve"> Правительства РФ от 27.12.2012 № 1416 « Об утверждении правил  государственной регистрации  медицинского изделия»)  и </w:t>
      </w:r>
      <w:r>
        <w:rPr>
          <w:rFonts w:ascii="Times New Roman" w:hAnsi="Times New Roman" w:cs="Times New Roman"/>
          <w:sz w:val="28"/>
          <w:szCs w:val="28"/>
        </w:rPr>
        <w:t>соответствующее  РУ  зарегистрированному  на официаль</w:t>
      </w:r>
      <w:r w:rsidR="00347064">
        <w:rPr>
          <w:rFonts w:ascii="Times New Roman" w:hAnsi="Times New Roman" w:cs="Times New Roman"/>
          <w:sz w:val="28"/>
          <w:szCs w:val="28"/>
        </w:rPr>
        <w:t>ном сайте  Росздравнадзора в электронном с</w:t>
      </w:r>
      <w:r>
        <w:rPr>
          <w:rFonts w:ascii="Times New Roman" w:hAnsi="Times New Roman" w:cs="Times New Roman"/>
          <w:sz w:val="28"/>
          <w:szCs w:val="28"/>
        </w:rPr>
        <w:t xml:space="preserve">ервисе «Государственный реестр медицинских изделий </w:t>
      </w:r>
      <w:r w:rsidR="001C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организаций осуществляющих производство и изготовление медицинских изделий».</w:t>
      </w:r>
    </w:p>
    <w:p w:rsidR="00316574" w:rsidRDefault="00316574" w:rsidP="00347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47064">
        <w:rPr>
          <w:rFonts w:ascii="Times New Roman" w:hAnsi="Times New Roman" w:cs="Times New Roman"/>
          <w:b/>
          <w:sz w:val="28"/>
          <w:szCs w:val="28"/>
        </w:rPr>
        <w:t>Сертификат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 при условии, что поставляемое изделие входит в единый перечень продукции, подлежащей обязательной сертификации  или подтверждение соответствия которой осуществляется в форме принятия </w:t>
      </w:r>
      <w:r w:rsidRPr="00347064">
        <w:rPr>
          <w:rFonts w:ascii="Times New Roman" w:hAnsi="Times New Roman" w:cs="Times New Roman"/>
          <w:b/>
          <w:sz w:val="28"/>
          <w:szCs w:val="28"/>
        </w:rPr>
        <w:t>декларации о соответствии,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47064">
        <w:rPr>
          <w:rFonts w:ascii="Times New Roman" w:hAnsi="Times New Roman" w:cs="Times New Roman"/>
          <w:sz w:val="28"/>
          <w:szCs w:val="28"/>
        </w:rPr>
        <w:t xml:space="preserve"> подлежит обязательной оценке (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подтверждению) соответствия в рамках Таможенного союза, на основании  Постановления Правительства РФ </w:t>
      </w:r>
      <w:r w:rsidR="007E4D7C">
        <w:rPr>
          <w:rFonts w:ascii="Times New Roman" w:hAnsi="Times New Roman" w:cs="Times New Roman"/>
          <w:sz w:val="28"/>
          <w:szCs w:val="28"/>
        </w:rPr>
        <w:t>от 01.12.2009 №982</w:t>
      </w:r>
      <w:r w:rsidR="003470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ред. от 19.01.2018).</w:t>
      </w:r>
    </w:p>
    <w:p w:rsidR="00316574" w:rsidRPr="001D6372" w:rsidRDefault="00316574" w:rsidP="0031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7064">
        <w:rPr>
          <w:rFonts w:ascii="Times New Roman" w:hAnsi="Times New Roman" w:cs="Times New Roman"/>
          <w:b/>
          <w:sz w:val="28"/>
          <w:szCs w:val="28"/>
        </w:rPr>
        <w:t>Инструкция  по применению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изделия  или </w:t>
      </w:r>
      <w:r w:rsidRPr="00347064">
        <w:rPr>
          <w:rFonts w:ascii="Times New Roman" w:hAnsi="Times New Roman" w:cs="Times New Roman"/>
          <w:b/>
          <w:sz w:val="28"/>
          <w:szCs w:val="28"/>
        </w:rPr>
        <w:t>руководство по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47064">
        <w:rPr>
          <w:rFonts w:ascii="Times New Roman" w:hAnsi="Times New Roman" w:cs="Times New Roman"/>
          <w:b/>
          <w:sz w:val="28"/>
          <w:szCs w:val="28"/>
        </w:rPr>
        <w:t>должна присутствовать в каждой единице товара</w:t>
      </w:r>
      <w:r>
        <w:rPr>
          <w:rFonts w:ascii="Times New Roman" w:hAnsi="Times New Roman" w:cs="Times New Roman"/>
          <w:sz w:val="28"/>
          <w:szCs w:val="28"/>
        </w:rPr>
        <w:t xml:space="preserve">). Товар  зарубежного производителя  предоставляется   с </w:t>
      </w:r>
      <w:r w:rsidR="007E4D7C">
        <w:rPr>
          <w:rFonts w:ascii="Times New Roman" w:hAnsi="Times New Roman" w:cs="Times New Roman"/>
          <w:b/>
          <w:sz w:val="28"/>
          <w:szCs w:val="28"/>
        </w:rPr>
        <w:t>переводо</w:t>
      </w:r>
      <w:r w:rsidR="001D6372">
        <w:rPr>
          <w:rFonts w:ascii="Times New Roman" w:hAnsi="Times New Roman" w:cs="Times New Roman"/>
          <w:b/>
          <w:sz w:val="28"/>
          <w:szCs w:val="28"/>
        </w:rPr>
        <w:t>м  на русском языке           (</w:t>
      </w:r>
      <w:r w:rsidR="007E4D7C" w:rsidRPr="007E4D7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15.08.1997 № 1037 </w:t>
      </w:r>
      <w:r w:rsidR="007E4D7C">
        <w:rPr>
          <w:rFonts w:ascii="Times New Roman" w:hAnsi="Times New Roman" w:cs="Times New Roman"/>
          <w:sz w:val="28"/>
          <w:szCs w:val="28"/>
        </w:rPr>
        <w:t>«</w:t>
      </w:r>
      <w:r w:rsidR="007E4D7C" w:rsidRPr="007E4D7C">
        <w:rPr>
          <w:rFonts w:ascii="Times New Roman" w:hAnsi="Times New Roman" w:cs="Times New Roman"/>
          <w:sz w:val="28"/>
          <w:szCs w:val="28"/>
        </w:rPr>
        <w:t xml:space="preserve">О мерах по обеспечению наличия на ввозимых на территорию РФ непродовольственных </w:t>
      </w:r>
      <w:r w:rsidR="001D6372">
        <w:rPr>
          <w:rFonts w:ascii="Times New Roman" w:hAnsi="Times New Roman" w:cs="Times New Roman"/>
          <w:sz w:val="28"/>
          <w:szCs w:val="28"/>
        </w:rPr>
        <w:t>товарах</w:t>
      </w:r>
      <w:r w:rsidR="007E4D7C" w:rsidRPr="001D6372">
        <w:rPr>
          <w:rFonts w:ascii="Times New Roman" w:hAnsi="Times New Roman" w:cs="Times New Roman"/>
          <w:sz w:val="28"/>
          <w:szCs w:val="28"/>
        </w:rPr>
        <w:t xml:space="preserve"> </w:t>
      </w:r>
      <w:r w:rsidR="001D6372" w:rsidRPr="001D6372">
        <w:rPr>
          <w:rFonts w:ascii="Times New Roman" w:hAnsi="Times New Roman" w:cs="Times New Roman"/>
          <w:color w:val="000000"/>
          <w:sz w:val="28"/>
          <w:szCs w:val="28"/>
        </w:rPr>
        <w:t>  информации на русском языке"</w:t>
      </w:r>
      <w:r w:rsidR="001D637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1D6372" w:rsidRPr="001D637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16574" w:rsidRPr="00347064" w:rsidRDefault="00316574" w:rsidP="0031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7064">
        <w:rPr>
          <w:rFonts w:ascii="Times New Roman" w:hAnsi="Times New Roman" w:cs="Times New Roman"/>
          <w:b/>
          <w:sz w:val="28"/>
          <w:szCs w:val="28"/>
        </w:rPr>
        <w:t>Паспорт качества (каждой серии, партии</w:t>
      </w:r>
      <w:r>
        <w:rPr>
          <w:rFonts w:ascii="Times New Roman" w:hAnsi="Times New Roman" w:cs="Times New Roman"/>
          <w:sz w:val="28"/>
          <w:szCs w:val="28"/>
        </w:rPr>
        <w:t xml:space="preserve">) поставляемых изделий. Товар  зарубежного производителя  предоставляется   с </w:t>
      </w:r>
      <w:r w:rsidRPr="00347064">
        <w:rPr>
          <w:rFonts w:ascii="Times New Roman" w:hAnsi="Times New Roman" w:cs="Times New Roman"/>
          <w:b/>
          <w:sz w:val="28"/>
          <w:szCs w:val="28"/>
        </w:rPr>
        <w:t>переводом  на русском языке.</w:t>
      </w:r>
    </w:p>
    <w:p w:rsidR="00316574" w:rsidRDefault="00316574" w:rsidP="00316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поставляемые МИ должны </w:t>
      </w:r>
      <w:r w:rsidRPr="00347064">
        <w:rPr>
          <w:rFonts w:ascii="Times New Roman" w:hAnsi="Times New Roman" w:cs="Times New Roman"/>
          <w:b/>
          <w:sz w:val="28"/>
          <w:szCs w:val="28"/>
        </w:rPr>
        <w:t>отсутствовать информационные  письма</w:t>
      </w:r>
      <w:r>
        <w:rPr>
          <w:rFonts w:ascii="Times New Roman" w:hAnsi="Times New Roman" w:cs="Times New Roman"/>
          <w:sz w:val="28"/>
          <w:szCs w:val="28"/>
        </w:rPr>
        <w:t xml:space="preserve"> «о приостановлении или изъятии из обращения  МИ»  или  «о недоброкачественном медицинском изделии». </w:t>
      </w:r>
    </w:p>
    <w:p w:rsidR="00316574" w:rsidRDefault="00316574" w:rsidP="00316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поставке МИ, </w:t>
      </w:r>
      <w:r w:rsidRPr="00B0003F">
        <w:rPr>
          <w:rFonts w:ascii="Times New Roman" w:hAnsi="Times New Roman" w:cs="Times New Roman"/>
          <w:b/>
          <w:sz w:val="28"/>
          <w:szCs w:val="28"/>
        </w:rPr>
        <w:t>маркировка с названием</w:t>
      </w:r>
      <w:r>
        <w:rPr>
          <w:rFonts w:ascii="Times New Roman" w:hAnsi="Times New Roman" w:cs="Times New Roman"/>
          <w:sz w:val="28"/>
          <w:szCs w:val="28"/>
        </w:rPr>
        <w:t xml:space="preserve"> МИ  на самом  изделии  и на упаковке  МИ  должна </w:t>
      </w:r>
      <w:r>
        <w:rPr>
          <w:rFonts w:ascii="Times New Roman" w:hAnsi="Times New Roman" w:cs="Times New Roman"/>
          <w:b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03F">
        <w:rPr>
          <w:rFonts w:ascii="Times New Roman" w:hAnsi="Times New Roman" w:cs="Times New Roman"/>
          <w:b/>
          <w:sz w:val="28"/>
          <w:szCs w:val="28"/>
        </w:rPr>
        <w:t>названию</w:t>
      </w:r>
      <w:proofErr w:type="gramEnd"/>
      <w:r w:rsidRPr="00B0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34">
        <w:rPr>
          <w:rFonts w:ascii="Times New Roman" w:hAnsi="Times New Roman" w:cs="Times New Roman"/>
          <w:sz w:val="28"/>
          <w:szCs w:val="28"/>
        </w:rPr>
        <w:t xml:space="preserve"> пропис</w:t>
      </w:r>
      <w:r>
        <w:rPr>
          <w:rFonts w:ascii="Times New Roman" w:hAnsi="Times New Roman" w:cs="Times New Roman"/>
          <w:sz w:val="28"/>
          <w:szCs w:val="28"/>
        </w:rPr>
        <w:t xml:space="preserve">анному в РУ изделия  и </w:t>
      </w:r>
      <w:r w:rsidRPr="00B0003F">
        <w:rPr>
          <w:rFonts w:ascii="Times New Roman" w:hAnsi="Times New Roman" w:cs="Times New Roman"/>
          <w:b/>
          <w:sz w:val="28"/>
          <w:szCs w:val="28"/>
        </w:rPr>
        <w:t>наименованию</w:t>
      </w:r>
      <w:r>
        <w:rPr>
          <w:rFonts w:ascii="Times New Roman" w:hAnsi="Times New Roman" w:cs="Times New Roman"/>
          <w:sz w:val="28"/>
          <w:szCs w:val="28"/>
        </w:rPr>
        <w:t xml:space="preserve"> указанному в комплекте регистрационной документации.  ( Должно быть указано полное  название изделия и  соблюдена последовательность в написании наименования изделия). Информация о производителе МИ на маркировке  должна  быть идентична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заявленным в РУ и комплекте регистрационной документации.</w:t>
      </w:r>
    </w:p>
    <w:p w:rsidR="00316574" w:rsidRDefault="00316574" w:rsidP="003165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нарушения в сфере обращения медицинских изделий предусмотрена </w:t>
      </w:r>
      <w:r w:rsidRPr="00347064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статьям 6.28 и 6.33 « Кодекса Российской Федерации об ад</w:t>
      </w:r>
      <w:r w:rsidR="00DC5934">
        <w:rPr>
          <w:rFonts w:ascii="Times New Roman" w:hAnsi="Times New Roman" w:cs="Times New Roman"/>
          <w:sz w:val="28"/>
          <w:szCs w:val="28"/>
        </w:rPr>
        <w:t>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, а также установлена </w:t>
      </w:r>
      <w:r w:rsidRPr="00347064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обращение фальсифицированных, недоброкачественных и  незарегистрированных медицинских изделий согласно статье 238.1 уголовного кодекса Российской Федерации.</w:t>
      </w:r>
    </w:p>
    <w:p w:rsidR="00B0003F" w:rsidRDefault="00316574" w:rsidP="00B000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 сообщаем, </w:t>
      </w:r>
      <w:r w:rsidR="0034706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при  выявлении   несоответствия  между сопроводительной док</w:t>
      </w:r>
      <w:r w:rsidR="00B0003F">
        <w:rPr>
          <w:rFonts w:ascii="Times New Roman" w:hAnsi="Times New Roman" w:cs="Times New Roman"/>
          <w:sz w:val="28"/>
          <w:szCs w:val="28"/>
        </w:rPr>
        <w:t xml:space="preserve">ументацией в </w:t>
      </w:r>
      <w:r w:rsidR="00DC5934">
        <w:rPr>
          <w:rFonts w:ascii="Times New Roman" w:hAnsi="Times New Roman" w:cs="Times New Roman"/>
          <w:sz w:val="28"/>
          <w:szCs w:val="28"/>
        </w:rPr>
        <w:t>части маркировки  и технической характеристики заявленной</w:t>
      </w:r>
      <w:r w:rsidR="00B0003F">
        <w:rPr>
          <w:rFonts w:ascii="Times New Roman" w:hAnsi="Times New Roman" w:cs="Times New Roman"/>
          <w:sz w:val="28"/>
          <w:szCs w:val="28"/>
        </w:rPr>
        <w:t xml:space="preserve"> в спецификации контракта  с поставленным</w:t>
      </w:r>
      <w:r>
        <w:rPr>
          <w:rFonts w:ascii="Times New Roman" w:hAnsi="Times New Roman" w:cs="Times New Roman"/>
          <w:sz w:val="28"/>
          <w:szCs w:val="28"/>
        </w:rPr>
        <w:t xml:space="preserve"> тов</w:t>
      </w:r>
      <w:r w:rsidR="00B0003F">
        <w:rPr>
          <w:rFonts w:ascii="Times New Roman" w:hAnsi="Times New Roman" w:cs="Times New Roman"/>
          <w:sz w:val="28"/>
          <w:szCs w:val="28"/>
        </w:rPr>
        <w:t>аром</w:t>
      </w:r>
      <w:r w:rsidR="00347064">
        <w:rPr>
          <w:rFonts w:ascii="Times New Roman" w:hAnsi="Times New Roman" w:cs="Times New Roman"/>
          <w:sz w:val="28"/>
          <w:szCs w:val="28"/>
        </w:rPr>
        <w:t xml:space="preserve">,  </w:t>
      </w:r>
      <w:r w:rsidR="00B0003F">
        <w:rPr>
          <w:rFonts w:ascii="Times New Roman" w:hAnsi="Times New Roman" w:cs="Times New Roman"/>
          <w:sz w:val="28"/>
          <w:szCs w:val="28"/>
        </w:rPr>
        <w:t>прием МИ на склад ГБУ РО « СПК»</w:t>
      </w:r>
      <w:r w:rsidR="00B0003F" w:rsidRPr="00B0003F">
        <w:rPr>
          <w:rFonts w:ascii="Times New Roman" w:hAnsi="Times New Roman" w:cs="Times New Roman"/>
          <w:sz w:val="28"/>
          <w:szCs w:val="28"/>
        </w:rPr>
        <w:t xml:space="preserve"> </w:t>
      </w:r>
      <w:r w:rsidR="00B0003F">
        <w:rPr>
          <w:rFonts w:ascii="Times New Roman" w:hAnsi="Times New Roman" w:cs="Times New Roman"/>
          <w:sz w:val="28"/>
          <w:szCs w:val="28"/>
        </w:rPr>
        <w:t xml:space="preserve">осуществляться не будет. </w:t>
      </w:r>
    </w:p>
    <w:p w:rsidR="001D6372" w:rsidRDefault="001D6372" w:rsidP="009531D7">
      <w:pPr>
        <w:rPr>
          <w:rFonts w:ascii="Times New Roman" w:hAnsi="Times New Roman" w:cs="Times New Roman"/>
          <w:sz w:val="28"/>
          <w:szCs w:val="28"/>
        </w:rPr>
      </w:pPr>
    </w:p>
    <w:p w:rsidR="001D6372" w:rsidRDefault="001D6372" w:rsidP="009531D7">
      <w:pPr>
        <w:rPr>
          <w:rFonts w:ascii="Times New Roman" w:hAnsi="Times New Roman" w:cs="Times New Roman"/>
          <w:sz w:val="28"/>
          <w:szCs w:val="28"/>
        </w:rPr>
      </w:pPr>
    </w:p>
    <w:p w:rsidR="00B0003F" w:rsidRDefault="00B0003F" w:rsidP="0095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9531D7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  </w:t>
      </w:r>
      <w:r w:rsidR="009531D7">
        <w:rPr>
          <w:rFonts w:ascii="Times New Roman" w:hAnsi="Times New Roman" w:cs="Times New Roman"/>
          <w:sz w:val="28"/>
          <w:szCs w:val="28"/>
        </w:rPr>
        <w:t>по мед</w:t>
      </w:r>
      <w:r w:rsidR="001C4BF6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9531D7">
        <w:rPr>
          <w:rFonts w:ascii="Times New Roman" w:hAnsi="Times New Roman" w:cs="Times New Roman"/>
          <w:sz w:val="28"/>
          <w:szCs w:val="28"/>
        </w:rPr>
        <w:t>части</w:t>
      </w:r>
      <w:r w:rsidR="001C4B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Ищенкова</w:t>
      </w:r>
      <w:proofErr w:type="spellEnd"/>
    </w:p>
    <w:p w:rsidR="00B0003F" w:rsidRDefault="00B0003F" w:rsidP="00B000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58B7" w:rsidRPr="009531D7" w:rsidRDefault="00B0003F">
      <w:pPr>
        <w:rPr>
          <w:rFonts w:ascii="Times New Roman" w:hAnsi="Times New Roman" w:cs="Times New Roman"/>
        </w:rPr>
      </w:pPr>
      <w:proofErr w:type="spellStart"/>
      <w:r w:rsidRPr="009531D7">
        <w:rPr>
          <w:rFonts w:ascii="Times New Roman" w:hAnsi="Times New Roman" w:cs="Times New Roman"/>
        </w:rPr>
        <w:t>Зав</w:t>
      </w:r>
      <w:proofErr w:type="gramStart"/>
      <w:r w:rsidRPr="009531D7">
        <w:rPr>
          <w:rFonts w:ascii="Times New Roman" w:hAnsi="Times New Roman" w:cs="Times New Roman"/>
        </w:rPr>
        <w:t>.О</w:t>
      </w:r>
      <w:proofErr w:type="gramEnd"/>
      <w:r w:rsidRPr="009531D7">
        <w:rPr>
          <w:rFonts w:ascii="Times New Roman" w:hAnsi="Times New Roman" w:cs="Times New Roman"/>
        </w:rPr>
        <w:t>КК</w:t>
      </w:r>
      <w:proofErr w:type="spellEnd"/>
      <w:r w:rsidRPr="009531D7">
        <w:rPr>
          <w:rFonts w:ascii="Times New Roman" w:hAnsi="Times New Roman" w:cs="Times New Roman"/>
        </w:rPr>
        <w:t>, председатель приемочной комиссии</w:t>
      </w:r>
    </w:p>
    <w:p w:rsidR="00B0003F" w:rsidRPr="009531D7" w:rsidRDefault="00B0003F" w:rsidP="00B0003F">
      <w:pPr>
        <w:rPr>
          <w:rFonts w:ascii="Times New Roman" w:hAnsi="Times New Roman" w:cs="Times New Roman"/>
        </w:rPr>
      </w:pPr>
      <w:r w:rsidRPr="009531D7">
        <w:rPr>
          <w:rFonts w:ascii="Times New Roman" w:hAnsi="Times New Roman" w:cs="Times New Roman"/>
        </w:rPr>
        <w:t xml:space="preserve">Елена Геннадьевна </w:t>
      </w:r>
      <w:proofErr w:type="spellStart"/>
      <w:r w:rsidRPr="009531D7">
        <w:rPr>
          <w:rFonts w:ascii="Times New Roman" w:hAnsi="Times New Roman" w:cs="Times New Roman"/>
        </w:rPr>
        <w:t>Суспицына</w:t>
      </w:r>
      <w:proofErr w:type="spellEnd"/>
    </w:p>
    <w:p w:rsidR="008A4365" w:rsidRPr="005C1B81" w:rsidRDefault="00B0003F" w:rsidP="00B04B14">
      <w:pPr>
        <w:rPr>
          <w:rFonts w:ascii="Times New Roman" w:hAnsi="Times New Roman" w:cs="Times New Roman"/>
          <w:lang w:val="en-US"/>
        </w:rPr>
      </w:pPr>
      <w:r w:rsidRPr="009531D7">
        <w:rPr>
          <w:rFonts w:ascii="Times New Roman" w:hAnsi="Times New Roman" w:cs="Times New Roman"/>
        </w:rPr>
        <w:t>8(863) 253-87-19</w:t>
      </w:r>
    </w:p>
    <w:sectPr w:rsidR="008A4365" w:rsidRPr="005C1B81" w:rsidSect="00347064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7E"/>
    <w:rsid w:val="001C4BF6"/>
    <w:rsid w:val="001D6372"/>
    <w:rsid w:val="00316574"/>
    <w:rsid w:val="00347064"/>
    <w:rsid w:val="004B43AF"/>
    <w:rsid w:val="004D1099"/>
    <w:rsid w:val="00535AE8"/>
    <w:rsid w:val="005A1D7E"/>
    <w:rsid w:val="005C1B81"/>
    <w:rsid w:val="005F7CB4"/>
    <w:rsid w:val="007A42B3"/>
    <w:rsid w:val="007E4D7C"/>
    <w:rsid w:val="00822DBF"/>
    <w:rsid w:val="008A4365"/>
    <w:rsid w:val="009531D7"/>
    <w:rsid w:val="009658B7"/>
    <w:rsid w:val="00A90EDB"/>
    <w:rsid w:val="00AB49E7"/>
    <w:rsid w:val="00B0003F"/>
    <w:rsid w:val="00B04B14"/>
    <w:rsid w:val="00D76CB7"/>
    <w:rsid w:val="00DC2D88"/>
    <w:rsid w:val="00DC5934"/>
    <w:rsid w:val="00F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eeva\AppData\Roaming\Microsoft\&#1064;&#1072;&#1073;&#1083;&#1086;&#1085;&#1099;\&#1041;&#1083;&#1072;&#1085;&#1082;%20&#1043;&#1041;&#1059;%20&#1056;&#1054;%20&#1057;&#1055;&#105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ГБУ РО СПК 2017.dotx</Template>
  <TotalTime>211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Beneeva</dc:creator>
  <cp:lastModifiedBy>King</cp:lastModifiedBy>
  <cp:revision>28</cp:revision>
  <cp:lastPrinted>2019-03-11T12:10:00Z</cp:lastPrinted>
  <dcterms:created xsi:type="dcterms:W3CDTF">2017-05-12T06:13:00Z</dcterms:created>
  <dcterms:modified xsi:type="dcterms:W3CDTF">2019-03-12T06:12:00Z</dcterms:modified>
</cp:coreProperties>
</file>